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B9" w:rsidRPr="00E6024D" w:rsidRDefault="001E1D69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1E1D69">
        <w:rPr>
          <w:rFonts w:ascii="Arial" w:eastAsia="Calibri" w:hAnsi="Arial" w:cs="Arial"/>
          <w:b/>
          <w:sz w:val="22"/>
          <w:szCs w:val="20"/>
          <w:lang w:eastAsia="en-US"/>
        </w:rPr>
        <w:t xml:space="preserve">Nadleśnictwo </w:t>
      </w:r>
      <w:r w:rsidR="006F17B7" w:rsidRPr="006F17B7">
        <w:rPr>
          <w:rFonts w:ascii="Arial" w:eastAsia="Calibri" w:hAnsi="Arial" w:cs="Arial"/>
          <w:b/>
          <w:sz w:val="22"/>
          <w:szCs w:val="20"/>
          <w:lang w:eastAsia="en-US"/>
        </w:rPr>
        <w:t>Szczebra</w:t>
      </w:r>
      <w:r w:rsidR="006F17B7">
        <w:rPr>
          <w:rFonts w:ascii="Arial" w:eastAsia="Calibri" w:hAnsi="Arial" w:cs="Arial"/>
          <w:b/>
          <w:sz w:val="22"/>
          <w:szCs w:val="20"/>
          <w:lang w:eastAsia="en-US"/>
        </w:rPr>
        <w:t xml:space="preserve"> </w:t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>na wniosek właścicieli gruntów przeznaczonych do zalesienia w ramach Programu Rozwoju Obszarów Wiejskich, sporządza plany zalesień i potwierdza ich wykonanie.</w:t>
      </w:r>
      <w:r w:rsidR="00F930B9" w:rsidRPr="00E6024D">
        <w:rPr>
          <w:rFonts w:ascii="Arial" w:hAnsi="Arial" w:cs="Arial"/>
          <w:sz w:val="22"/>
          <w:szCs w:val="20"/>
        </w:rPr>
        <w:t xml:space="preserve"> W obowiązku informacyjnym zamieszczonym poniżej znajdują się informacje, w jaki sposób Nadleśnictwo chroni i przetwarza dane osobowe osób składających wniosek o </w:t>
      </w:r>
      <w:bookmarkStart w:id="0" w:name="_GoBack"/>
      <w:r w:rsidR="00F930B9" w:rsidRPr="00E6024D">
        <w:rPr>
          <w:rFonts w:ascii="Arial" w:hAnsi="Arial" w:cs="Arial"/>
          <w:sz w:val="22"/>
          <w:szCs w:val="20"/>
        </w:rPr>
        <w:t xml:space="preserve">plan zalesienia gruntów rolnych w Nadleśnictwie. </w:t>
      </w:r>
    </w:p>
    <w:bookmarkEnd w:id="0"/>
    <w:p w:rsidR="00F930B9" w:rsidRDefault="00F930B9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81041" w:rsidRPr="00E703A0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03A0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:rsidR="00681041" w:rsidRPr="00C87F67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C87F6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Nadleśnictwo </w:t>
      </w:r>
      <w:r w:rsidR="006F17B7" w:rsidRPr="006F17B7">
        <w:rPr>
          <w:rFonts w:ascii="Arial" w:eastAsia="Calibri" w:hAnsi="Arial" w:cs="Arial"/>
          <w:b/>
          <w:i/>
          <w:sz w:val="20"/>
          <w:szCs w:val="20"/>
          <w:lang w:eastAsia="en-US"/>
        </w:rPr>
        <w:t>Szczebra</w:t>
      </w:r>
      <w:r w:rsidR="006F17B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:rsidR="006F17B7" w:rsidRDefault="006F17B7" w:rsidP="006F17B7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:rsidR="00681041" w:rsidRPr="00C87F67" w:rsidRDefault="00681041" w:rsidP="006F17B7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:rsidR="00681041" w:rsidRP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>tj. powszechnie obowiązujące przepi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sy prawa, w szczególności ustawa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 dn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ia 28 września 1991 r. o lasach oraz ustawa</w:t>
      </w:r>
      <w:r w:rsidR="00E6024D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ochronie gruntów rolnych i leśnych. </w:t>
      </w:r>
    </w:p>
    <w:p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Administrator może przetwarzać dane osobowe jako prawnie uzasadnione interesy realizowane przez Administratora o ile prawnie uzasadniony interes wystąpi. </w:t>
      </w:r>
    </w:p>
    <w:p w:rsidR="00D079EB" w:rsidRPr="00D079EB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niepodlegania decyzjom podjętym w warunkach zautomatyzowanego przetwarzania danych, w tym profilowania (art. 22 RODO).</w:t>
      </w:r>
    </w:p>
    <w:p w:rsidR="00D079EB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:rsidR="00681041" w:rsidRP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:rsidR="00681041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</w:rPr>
      </w:pPr>
    </w:p>
    <w:p w:rsidR="00DB2FC0" w:rsidRDefault="00DB2FC0"/>
    <w:sectPr w:rsidR="00DB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41"/>
    <w:rsid w:val="001A0433"/>
    <w:rsid w:val="001E1D69"/>
    <w:rsid w:val="001F272D"/>
    <w:rsid w:val="00521520"/>
    <w:rsid w:val="00663F45"/>
    <w:rsid w:val="00681041"/>
    <w:rsid w:val="006C05A5"/>
    <w:rsid w:val="006F17B7"/>
    <w:rsid w:val="00C674CE"/>
    <w:rsid w:val="00C76180"/>
    <w:rsid w:val="00D079EB"/>
    <w:rsid w:val="00DB2FC0"/>
    <w:rsid w:val="00E6024D"/>
    <w:rsid w:val="00E703A0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9261"/>
  <w15:chartTrackingRefBased/>
  <w15:docId w15:val="{325B290C-E692-47C6-8B73-D19E0E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czebra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emilia.lawniczak</cp:lastModifiedBy>
  <cp:revision>9</cp:revision>
  <dcterms:created xsi:type="dcterms:W3CDTF">2018-07-19T10:11:00Z</dcterms:created>
  <dcterms:modified xsi:type="dcterms:W3CDTF">2018-08-08T08:58:00Z</dcterms:modified>
</cp:coreProperties>
</file>