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546" w:rsidRDefault="000A7EBB" w:rsidP="00D62893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</w:t>
      </w:r>
      <w:r w:rsidRPr="000A7EBB">
        <w:rPr>
          <w:rFonts w:ascii="Arial" w:hAnsi="Arial" w:cs="Arial"/>
        </w:rPr>
        <w:t>racownicy Służby Leśnej</w:t>
      </w:r>
      <w:r w:rsidR="00086A65">
        <w:rPr>
          <w:rFonts w:ascii="Arial" w:hAnsi="Arial" w:cs="Arial"/>
        </w:rPr>
        <w:t xml:space="preserve"> </w:t>
      </w:r>
      <w:r w:rsidR="00086A65" w:rsidRPr="00086A65">
        <w:rPr>
          <w:rFonts w:ascii="Arial" w:hAnsi="Arial" w:cs="Arial"/>
          <w:b/>
        </w:rPr>
        <w:t xml:space="preserve">Nadleśnictwa </w:t>
      </w:r>
      <w:bookmarkStart w:id="0" w:name="_Hlk521488866"/>
      <w:r w:rsidR="00BB3E27">
        <w:rPr>
          <w:rFonts w:ascii="Arial" w:hAnsi="Arial" w:cs="Arial"/>
          <w:b/>
        </w:rPr>
        <w:t>Szczebra</w:t>
      </w:r>
      <w:bookmarkEnd w:id="0"/>
      <w:r>
        <w:rPr>
          <w:rFonts w:ascii="Arial" w:hAnsi="Arial" w:cs="Arial"/>
        </w:rPr>
        <w:t xml:space="preserve">, </w:t>
      </w:r>
      <w:r w:rsidRPr="000A7EBB">
        <w:rPr>
          <w:rFonts w:ascii="Arial" w:hAnsi="Arial" w:cs="Arial"/>
        </w:rPr>
        <w:t xml:space="preserve">w szczególności </w:t>
      </w:r>
      <w:r>
        <w:rPr>
          <w:rFonts w:ascii="Arial" w:hAnsi="Arial" w:cs="Arial"/>
        </w:rPr>
        <w:t xml:space="preserve">pracownicy Posterunku </w:t>
      </w:r>
      <w:r w:rsidRPr="000A7EBB">
        <w:rPr>
          <w:rFonts w:ascii="Arial" w:hAnsi="Arial" w:cs="Arial"/>
        </w:rPr>
        <w:t>Straży Leśnej</w:t>
      </w:r>
      <w:r>
        <w:rPr>
          <w:rFonts w:ascii="Arial" w:hAnsi="Arial" w:cs="Arial"/>
        </w:rPr>
        <w:t xml:space="preserve"> Nadleśnictwa uprawnieni są </w:t>
      </w:r>
      <w:r w:rsidRPr="000A7EBB">
        <w:rPr>
          <w:rFonts w:ascii="Arial" w:hAnsi="Arial" w:cs="Arial"/>
        </w:rPr>
        <w:t>nakładania grzywien w drodze mandatu karnego</w:t>
      </w:r>
      <w:r>
        <w:rPr>
          <w:rFonts w:ascii="Arial" w:hAnsi="Arial" w:cs="Arial"/>
        </w:rPr>
        <w:t xml:space="preserve"> </w:t>
      </w:r>
      <w:r w:rsidRPr="000A7EBB">
        <w:rPr>
          <w:rFonts w:ascii="Arial" w:hAnsi="Arial" w:cs="Arial"/>
        </w:rPr>
        <w:t>w zakresie zwalczania szkodnictwa leśnego</w:t>
      </w:r>
      <w:r>
        <w:rPr>
          <w:rFonts w:ascii="Arial" w:hAnsi="Arial" w:cs="Arial"/>
        </w:rPr>
        <w:t>,</w:t>
      </w:r>
      <w:r w:rsidRPr="000A7EBB">
        <w:rPr>
          <w:rFonts w:ascii="Arial" w:hAnsi="Arial" w:cs="Arial"/>
        </w:rPr>
        <w:t xml:space="preserve"> zgodnie z ustawą z dnia 28 września 1991 r. o lasach, </w:t>
      </w:r>
      <w:r>
        <w:rPr>
          <w:rFonts w:ascii="Arial" w:hAnsi="Arial" w:cs="Arial"/>
        </w:rPr>
        <w:t>r</w:t>
      </w:r>
      <w:r w:rsidRPr="000A7EBB">
        <w:rPr>
          <w:rFonts w:ascii="Arial" w:hAnsi="Arial" w:cs="Arial"/>
        </w:rPr>
        <w:t>ozporządzenie Ministra Środowiska z dnia 24 września 2002 r. w sprawie zakresu wykroczeń, za które uprawnieni pracownicy Lasów Państwowych, pracownicy parków narodowych oraz strażnicy łowieccy są upoważnieni do nakładania grzywien w drodze mandatu karnego.</w:t>
      </w:r>
      <w:r>
        <w:rPr>
          <w:rFonts w:ascii="Arial" w:hAnsi="Arial" w:cs="Arial"/>
        </w:rPr>
        <w:t xml:space="preserve"> </w:t>
      </w:r>
      <w:r w:rsidR="00796546" w:rsidRPr="00796546">
        <w:rPr>
          <w:rFonts w:ascii="Arial" w:hAnsi="Arial" w:cs="Arial"/>
        </w:rPr>
        <w:t xml:space="preserve">W obowiązku informacyjnym zamieszczonym poniżej znajdują się informacje, w jaki sposób Nadleśnictwo chroni i przetwarza dane osobowe </w:t>
      </w:r>
      <w:r w:rsidR="00796546">
        <w:rPr>
          <w:rFonts w:ascii="Arial" w:hAnsi="Arial" w:cs="Arial"/>
        </w:rPr>
        <w:t>pozyskane w momencie nałożenie mandatu lub pouczenia.</w:t>
      </w:r>
      <w:r w:rsidR="00796546" w:rsidRPr="00796546">
        <w:rPr>
          <w:rFonts w:ascii="Arial" w:hAnsi="Arial" w:cs="Arial"/>
        </w:rPr>
        <w:t xml:space="preserve"> </w:t>
      </w:r>
    </w:p>
    <w:p w:rsidR="00796546" w:rsidRPr="0088656B" w:rsidRDefault="00796546" w:rsidP="00D62893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255E37" w:rsidRPr="00255E37" w:rsidRDefault="00255E37" w:rsidP="00D62893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55E37">
        <w:rPr>
          <w:rFonts w:ascii="Arial" w:hAnsi="Arial" w:cs="Arial"/>
          <w:b/>
          <w:sz w:val="20"/>
          <w:szCs w:val="20"/>
        </w:rPr>
        <w:t>OBOWIĄZEK INFORMACYJNY</w:t>
      </w:r>
    </w:p>
    <w:p w:rsidR="00255E37" w:rsidRPr="00255E37" w:rsidRDefault="00255E37" w:rsidP="00D62893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55E37">
        <w:rPr>
          <w:rFonts w:ascii="Arial" w:hAnsi="Arial" w:cs="Arial"/>
          <w:sz w:val="20"/>
          <w:szCs w:val="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="00086A65">
        <w:rPr>
          <w:rFonts w:ascii="Arial" w:hAnsi="Arial" w:cs="Arial"/>
          <w:b/>
          <w:sz w:val="20"/>
          <w:szCs w:val="20"/>
        </w:rPr>
        <w:t xml:space="preserve">Nadleśnictwo </w:t>
      </w:r>
      <w:r w:rsidR="00BB3E27" w:rsidRPr="00BB3E27">
        <w:rPr>
          <w:rFonts w:ascii="Arial" w:hAnsi="Arial" w:cs="Arial"/>
          <w:b/>
          <w:sz w:val="20"/>
          <w:szCs w:val="20"/>
        </w:rPr>
        <w:t xml:space="preserve">Szczebra </w:t>
      </w:r>
      <w:r w:rsidRPr="00B654DC">
        <w:rPr>
          <w:rFonts w:ascii="Arial" w:hAnsi="Arial" w:cs="Arial"/>
          <w:sz w:val="20"/>
          <w:szCs w:val="20"/>
        </w:rPr>
        <w:t>informuje, iż:</w:t>
      </w:r>
    </w:p>
    <w:p w:rsidR="00DC2589" w:rsidRPr="00DC2589" w:rsidRDefault="00DC2589" w:rsidP="00BB3E27">
      <w:pPr>
        <w:pStyle w:val="Akapitzlist"/>
        <w:numPr>
          <w:ilvl w:val="0"/>
          <w:numId w:val="1"/>
        </w:numPr>
        <w:spacing w:line="276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bookmarkStart w:id="1" w:name="_GoBack"/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 xml:space="preserve">Nadleśnictwo </w:t>
      </w:r>
      <w:r w:rsidR="00BB3E27" w:rsidRPr="00BB3E27">
        <w:rPr>
          <w:rFonts w:ascii="Arial" w:hAnsi="Arial" w:cs="Arial"/>
          <w:b/>
          <w:sz w:val="20"/>
          <w:szCs w:val="20"/>
        </w:rPr>
        <w:t>Szczebra</w:t>
      </w:r>
      <w:r w:rsidR="00BB3E27">
        <w:rPr>
          <w:rFonts w:ascii="Arial" w:hAnsi="Arial" w:cs="Arial"/>
          <w:b/>
          <w:sz w:val="20"/>
          <w:szCs w:val="20"/>
        </w:rPr>
        <w:t xml:space="preserve">, Szczebra 58, 16-304 Nowinka </w:t>
      </w:r>
      <w:r>
        <w:rPr>
          <w:rFonts w:ascii="Arial" w:hAnsi="Arial" w:cs="Arial"/>
          <w:sz w:val="20"/>
          <w:szCs w:val="20"/>
        </w:rPr>
        <w:t xml:space="preserve">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</w:t>
      </w:r>
      <w:r w:rsidR="00BB3E27" w:rsidRPr="00BB3E27">
        <w:rPr>
          <w:rFonts w:ascii="Arial" w:hAnsi="Arial" w:cs="Arial"/>
          <w:sz w:val="20"/>
          <w:szCs w:val="20"/>
        </w:rPr>
        <w:t>87 641 96 65</w:t>
      </w:r>
      <w:r>
        <w:rPr>
          <w:rFonts w:ascii="Arial" w:hAnsi="Arial" w:cs="Arial"/>
          <w:sz w:val="20"/>
          <w:szCs w:val="20"/>
        </w:rPr>
        <w:t xml:space="preserve">, e-mail: </w:t>
      </w:r>
      <w:hyperlink r:id="rId5" w:history="1">
        <w:r w:rsidR="00BB3E27" w:rsidRPr="00BF0435">
          <w:rPr>
            <w:rStyle w:val="Hipercze"/>
            <w:rFonts w:ascii="Arial" w:hAnsi="Arial" w:cs="Arial"/>
            <w:sz w:val="20"/>
            <w:szCs w:val="20"/>
          </w:rPr>
          <w:t>szczebra@bialystok.lasy.gov.pl</w:t>
        </w:r>
      </w:hyperlink>
    </w:p>
    <w:bookmarkEnd w:id="1"/>
    <w:p w:rsidR="00255E37" w:rsidRPr="00BB4B7F" w:rsidRDefault="00255E37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:rsidR="00BB4B7F" w:rsidRPr="00BB4B7F" w:rsidRDefault="00255E37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>Celem przetwarzania danych osobowych jest nakładanie pouczeń oraz</w:t>
      </w:r>
      <w:r w:rsidR="00BB4B7F" w:rsidRPr="00BB4B7F">
        <w:rPr>
          <w:rFonts w:ascii="Arial" w:hAnsi="Arial" w:cs="Arial"/>
          <w:sz w:val="20"/>
          <w:szCs w:val="20"/>
        </w:rPr>
        <w:t xml:space="preserve"> mandatów karnych.</w:t>
      </w:r>
    </w:p>
    <w:p w:rsidR="00BB4B7F" w:rsidRDefault="00BB4B7F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Przetwarzanie danych osobowych odbywa się na podstawie art. 10 RODO tj. </w:t>
      </w:r>
      <w:r w:rsidRPr="00BB4B7F">
        <w:rPr>
          <w:rFonts w:ascii="Arial" w:hAnsi="Arial" w:cs="Arial"/>
          <w:sz w:val="20"/>
          <w:szCs w:val="20"/>
        </w:rPr>
        <w:t xml:space="preserve">powszechnie obowiązujące przepisy prawa, w szczególności </w:t>
      </w:r>
      <w:r>
        <w:rPr>
          <w:rFonts w:ascii="Arial" w:hAnsi="Arial" w:cs="Arial"/>
          <w:sz w:val="20"/>
          <w:szCs w:val="20"/>
        </w:rPr>
        <w:t>ustawy</w:t>
      </w:r>
      <w:r w:rsidRPr="00BB4B7F">
        <w:rPr>
          <w:rFonts w:ascii="Arial" w:hAnsi="Arial" w:cs="Arial"/>
          <w:sz w:val="20"/>
          <w:szCs w:val="20"/>
        </w:rPr>
        <w:t xml:space="preserve"> z dnia 28 września </w:t>
      </w:r>
      <w:r>
        <w:rPr>
          <w:rFonts w:ascii="Arial" w:hAnsi="Arial" w:cs="Arial"/>
          <w:sz w:val="20"/>
          <w:szCs w:val="20"/>
        </w:rPr>
        <w:t>1991 r. o lasach, rozporządzenia</w:t>
      </w:r>
      <w:r w:rsidRPr="00BB4B7F">
        <w:rPr>
          <w:rFonts w:ascii="Arial" w:hAnsi="Arial" w:cs="Arial"/>
          <w:sz w:val="20"/>
          <w:szCs w:val="20"/>
        </w:rPr>
        <w:t xml:space="preserve"> Ministra Środowiska z dnia 24 września 2002 r. w sprawie zakresu wykroczeń, za które uprawnieni pracownicy Lasów Państwowych, pracownicy parków narodowych oraz strażnicy łowieccy są upoważnieni do nakładania gr</w:t>
      </w:r>
      <w:r>
        <w:rPr>
          <w:rFonts w:ascii="Arial" w:hAnsi="Arial" w:cs="Arial"/>
          <w:sz w:val="20"/>
          <w:szCs w:val="20"/>
        </w:rPr>
        <w:t>zywien w drodze mandatu karnego.</w:t>
      </w:r>
    </w:p>
    <w:p w:rsidR="00BB4B7F" w:rsidRDefault="00255E37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 xml:space="preserve">Administrator może przetwarzać dane osobowe jako prawnie uzasadnione interesy realizowane przez Administratora o ile prawnie uzasadniony interes wystąpi. </w:t>
      </w:r>
    </w:p>
    <w:p w:rsidR="00BB4B7F" w:rsidRDefault="00255E37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>Dane osobowe mogą zostać ujawnione jednostkom organizacyjnym PGL Lasy Państwowe, dostawcom usług prawnych i doradczych w dochodzeniu należnych roszczeń (w szczególności kancelariom prawnym), podmiotom, z którymi adm</w:t>
      </w:r>
      <w:r w:rsidR="00BB4B7F">
        <w:rPr>
          <w:rFonts w:ascii="Arial" w:hAnsi="Arial" w:cs="Arial"/>
          <w:sz w:val="20"/>
          <w:szCs w:val="20"/>
        </w:rPr>
        <w:t xml:space="preserve">inistrator będzie współpracował </w:t>
      </w:r>
      <w:r w:rsidR="00BB4B7F" w:rsidRPr="00BB4B7F">
        <w:rPr>
          <w:rFonts w:ascii="Arial" w:hAnsi="Arial" w:cs="Arial"/>
          <w:sz w:val="20"/>
          <w:szCs w:val="20"/>
        </w:rPr>
        <w:t>w ramach realizacji odrębn</w:t>
      </w:r>
      <w:r w:rsidR="00BB4B7F">
        <w:rPr>
          <w:rFonts w:ascii="Arial" w:hAnsi="Arial" w:cs="Arial"/>
          <w:sz w:val="20"/>
          <w:szCs w:val="20"/>
        </w:rPr>
        <w:t>ych umów cywilnoprawnych.</w:t>
      </w:r>
    </w:p>
    <w:p w:rsidR="00BB4B7F" w:rsidRPr="00BB4B7F" w:rsidRDefault="00255E37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:rsidR="00BB4B7F" w:rsidRPr="00BB4B7F" w:rsidRDefault="00255E37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>Ma Pani/Pan prawo do:</w:t>
      </w:r>
    </w:p>
    <w:p w:rsidR="00BB4B7F" w:rsidRPr="00BB4B7F" w:rsidRDefault="00255E37" w:rsidP="00D6289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:rsidR="00BB4B7F" w:rsidRPr="00BB4B7F" w:rsidRDefault="00255E37" w:rsidP="00D6289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>sprostowania danych (art. 16. RODO),</w:t>
      </w:r>
    </w:p>
    <w:p w:rsidR="00BB4B7F" w:rsidRPr="00BB4B7F" w:rsidRDefault="00255E37" w:rsidP="00D6289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>usunięcia danych (art. 17 RODO),</w:t>
      </w:r>
    </w:p>
    <w:p w:rsidR="00BB4B7F" w:rsidRPr="00BB4B7F" w:rsidRDefault="00255E37" w:rsidP="00D6289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>ograniczenia przetwarzania danych (art. 18 RODO),</w:t>
      </w:r>
    </w:p>
    <w:p w:rsidR="00BB4B7F" w:rsidRPr="00BB4B7F" w:rsidRDefault="00255E37" w:rsidP="00D6289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>przenoszenia danych (art. 20 RODO),</w:t>
      </w:r>
    </w:p>
    <w:p w:rsidR="00BB4B7F" w:rsidRPr="00BB4B7F" w:rsidRDefault="00255E37" w:rsidP="00D6289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:rsidR="00BB4B7F" w:rsidRPr="00BB4B7F" w:rsidRDefault="00255E37" w:rsidP="00D6289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RODO),</w:t>
      </w:r>
    </w:p>
    <w:p w:rsidR="00BB4B7F" w:rsidRPr="00BB4B7F" w:rsidRDefault="00255E37" w:rsidP="00D6289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osobowych.</w:t>
      </w:r>
    </w:p>
    <w:p w:rsidR="004133B9" w:rsidRDefault="0088656B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133B9">
        <w:rPr>
          <w:rFonts w:ascii="Arial" w:hAnsi="Arial" w:cs="Arial"/>
          <w:sz w:val="20"/>
          <w:szCs w:val="20"/>
        </w:rPr>
        <w:t>Administrator</w:t>
      </w:r>
      <w:r w:rsidR="004133B9" w:rsidRPr="004133B9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przez okres wynikający z aktualnego Zarządzenia Dyrektora Generalnego Lasów Państwowych w sprawie jednolitego rzeczowego wykazu akt Państwowego Gospodarstwa Leśnego Lasy Pa</w:t>
      </w:r>
      <w:r w:rsidR="004133B9">
        <w:rPr>
          <w:rFonts w:ascii="Arial" w:hAnsi="Arial" w:cs="Arial"/>
          <w:sz w:val="20"/>
          <w:szCs w:val="20"/>
        </w:rPr>
        <w:t>ństwowe.</w:t>
      </w:r>
    </w:p>
    <w:p w:rsidR="0088656B" w:rsidRPr="004133B9" w:rsidRDefault="00255E37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133B9">
        <w:rPr>
          <w:rFonts w:ascii="Arial" w:hAnsi="Arial" w:cs="Arial"/>
          <w:sz w:val="20"/>
          <w:szCs w:val="20"/>
        </w:rPr>
        <w:t>Podanie danych osobowych jest wymogiem ustawowym. Osoba, której dane dotyczą, jest zobowiązana do ich podania. Niepodanie danych osobowych może skutkować dalszymi konsekwencjami przewidzianymi przepisami prawa.</w:t>
      </w:r>
    </w:p>
    <w:p w:rsidR="00255E37" w:rsidRPr="0088656B" w:rsidRDefault="00255E37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8656B">
        <w:rPr>
          <w:rFonts w:ascii="Arial" w:hAnsi="Arial" w:cs="Arial"/>
          <w:sz w:val="20"/>
          <w:szCs w:val="20"/>
        </w:rPr>
        <w:lastRenderedPageBreak/>
        <w:t>Dane osobowe nie podlegają zautomatyzowanemu podejmowaniu decyzji, w tym o profilowaniu.</w:t>
      </w:r>
    </w:p>
    <w:sectPr w:rsidR="00255E37" w:rsidRPr="00886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D0FDF"/>
    <w:multiLevelType w:val="hybridMultilevel"/>
    <w:tmpl w:val="43F4725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BB"/>
    <w:rsid w:val="00086A65"/>
    <w:rsid w:val="000A7EBB"/>
    <w:rsid w:val="00255E37"/>
    <w:rsid w:val="00266DFC"/>
    <w:rsid w:val="004133B9"/>
    <w:rsid w:val="00796546"/>
    <w:rsid w:val="0088656B"/>
    <w:rsid w:val="00BB3E27"/>
    <w:rsid w:val="00BB4B7F"/>
    <w:rsid w:val="00D62893"/>
    <w:rsid w:val="00DA2776"/>
    <w:rsid w:val="00DC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323A"/>
  <w15:chartTrackingRefBased/>
  <w15:docId w15:val="{BBD1D276-5898-4512-B258-A160AD34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7EB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55E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5E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3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czebra@bialystok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emilia.lawniczak</cp:lastModifiedBy>
  <cp:revision>8</cp:revision>
  <dcterms:created xsi:type="dcterms:W3CDTF">2018-07-19T10:02:00Z</dcterms:created>
  <dcterms:modified xsi:type="dcterms:W3CDTF">2018-08-08T08:55:00Z</dcterms:modified>
</cp:coreProperties>
</file>